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69687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дошкольное образовательное учреждение </w:t>
      </w:r>
    </w:p>
    <w:p w14:paraId="34998E03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>«Детский сад № 117 Тракторозаводского района Волгограда»</w:t>
      </w:r>
    </w:p>
    <w:p w14:paraId="01E9E22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</w:tblGrid>
      <w:tr w:rsidR="00BB7884" w:rsidRPr="00BB7884" w14:paraId="472630C4" w14:textId="77777777" w:rsidTr="00491DA7">
        <w:tc>
          <w:tcPr>
            <w:tcW w:w="4361" w:type="dxa"/>
            <w:shd w:val="clear" w:color="auto" w:fill="auto"/>
          </w:tcPr>
          <w:p w14:paraId="0496D76E" w14:textId="77777777" w:rsidR="00BB7884" w:rsidRPr="00BB7884" w:rsidRDefault="00BB7884" w:rsidP="00BB788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32"/>
                <w:szCs w:val="32"/>
              </w:rPr>
            </w:pPr>
            <w:r w:rsidRPr="00BB7884">
              <w:rPr>
                <w:rFonts w:ascii="Times New Roman" w:eastAsia="Times New Roman" w:hAnsi="Times New Roman" w:cs="Times New Roman"/>
                <w:bCs/>
                <w:kern w:val="32"/>
                <w:sz w:val="32"/>
                <w:szCs w:val="32"/>
              </w:rPr>
              <w:t>СОГЛАСОВАНО</w:t>
            </w:r>
            <w:r w:rsidRPr="00BB7884">
              <w:rPr>
                <w:rFonts w:ascii="Times New Roman" w:eastAsia="Times New Roman" w:hAnsi="Times New Roman" w:cs="Times New Roman"/>
                <w:b/>
                <w:bCs/>
                <w:kern w:val="32"/>
                <w:sz w:val="32"/>
                <w:szCs w:val="32"/>
              </w:rPr>
              <w:t xml:space="preserve"> </w:t>
            </w:r>
          </w:p>
          <w:p w14:paraId="29D34CD7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8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МОУ Детского сада № 117 протокол № ___ </w:t>
            </w:r>
          </w:p>
          <w:p w14:paraId="2A378F37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884">
              <w:rPr>
                <w:rFonts w:ascii="Times New Roman" w:eastAsia="Calibri" w:hAnsi="Times New Roman" w:cs="Times New Roman"/>
                <w:sz w:val="28"/>
                <w:szCs w:val="28"/>
              </w:rPr>
              <w:t>от «__» _________ 20__г.</w:t>
            </w:r>
          </w:p>
          <w:p w14:paraId="307E07A3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DF7C174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4C58167" w14:textId="77777777" w:rsidR="00BB7884" w:rsidRPr="00BB7884" w:rsidRDefault="00BB7884" w:rsidP="00BB78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023133" w14:textId="77777777" w:rsidR="00BB7884" w:rsidRPr="00BB7884" w:rsidRDefault="00BB7884" w:rsidP="00BB7884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32"/>
                <w:szCs w:val="32"/>
              </w:rPr>
            </w:pPr>
          </w:p>
        </w:tc>
      </w:tr>
    </w:tbl>
    <w:p w14:paraId="1F29B4BC" w14:textId="77777777" w:rsidR="00BB7884" w:rsidRPr="00BB7884" w:rsidRDefault="00BB7884" w:rsidP="00BB78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  <w:r w:rsidRPr="00BB7884">
        <w:rPr>
          <w:rFonts w:ascii="Times New Roman" w:eastAsia="Times New Roman" w:hAnsi="Times New Roman" w:cs="Times New Roman"/>
          <w:bCs/>
          <w:kern w:val="32"/>
          <w:sz w:val="32"/>
          <w:szCs w:val="32"/>
        </w:rPr>
        <w:t>УТВЕРЖДАЮ</w:t>
      </w:r>
      <w:r w:rsidRPr="00BB7884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  <w:t xml:space="preserve"> </w:t>
      </w:r>
    </w:p>
    <w:p w14:paraId="1E07487F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 xml:space="preserve">Заведующий МОУ </w:t>
      </w:r>
    </w:p>
    <w:p w14:paraId="1874EC75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Детского сада № 117</w:t>
      </w:r>
    </w:p>
    <w:p w14:paraId="58A00072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 xml:space="preserve">___________Е.Г. </w:t>
      </w:r>
      <w:proofErr w:type="spellStart"/>
      <w:r w:rsidRPr="00BB7884">
        <w:rPr>
          <w:rFonts w:ascii="Times New Roman" w:eastAsia="Calibri" w:hAnsi="Times New Roman" w:cs="Times New Roman"/>
          <w:sz w:val="28"/>
          <w:szCs w:val="28"/>
        </w:rPr>
        <w:t>Жуненкова</w:t>
      </w:r>
      <w:proofErr w:type="spellEnd"/>
    </w:p>
    <w:p w14:paraId="0D3DFB3F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DC4D98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Введено в действие приказом</w:t>
      </w:r>
    </w:p>
    <w:p w14:paraId="2799926B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МОУ Детского сада № 117</w:t>
      </w:r>
    </w:p>
    <w:p w14:paraId="4992D050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от «__» _________ 20__г. № __</w:t>
      </w:r>
    </w:p>
    <w:p w14:paraId="204E64CE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A7E0135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014E4E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25F083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14:paraId="4A8893D3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14:paraId="749BF55E" w14:textId="468FA767" w:rsid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B7884">
        <w:rPr>
          <w:rFonts w:ascii="Times New Roman" w:eastAsia="Calibri" w:hAnsi="Times New Roman" w:cs="Times New Roman"/>
          <w:b/>
          <w:sz w:val="32"/>
          <w:szCs w:val="32"/>
        </w:rPr>
        <w:t xml:space="preserve">АДАПТИРОВАННАЯ </w:t>
      </w:r>
      <w:r w:rsidRPr="00BB7884">
        <w:rPr>
          <w:rFonts w:ascii="Times New Roman" w:eastAsia="Calibri" w:hAnsi="Times New Roman" w:cs="Times New Roman"/>
          <w:b/>
          <w:sz w:val="32"/>
          <w:szCs w:val="32"/>
        </w:rPr>
        <w:t xml:space="preserve">ОБРАЗОВАТЕЛЬНАЯ ПРОГРАММА </w:t>
      </w:r>
    </w:p>
    <w:p w14:paraId="11A31A65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CEAF9A3" w14:textId="77777777" w:rsid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>дошкольного образования для обучающихся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E211F12" w14:textId="357CB9A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 тяжелыми нарушениями речи</w:t>
      </w:r>
    </w:p>
    <w:p w14:paraId="77B1BC32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8DAF04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>Муниципального дошкольного образовательного учреждения</w:t>
      </w:r>
    </w:p>
    <w:p w14:paraId="6E80192C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 xml:space="preserve">«Детский сад № 117 Тракторозаводского района Волгограда» </w:t>
      </w:r>
    </w:p>
    <w:p w14:paraId="43529C67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884">
        <w:rPr>
          <w:rFonts w:ascii="Times New Roman" w:eastAsia="Calibri" w:hAnsi="Times New Roman" w:cs="Times New Roman"/>
          <w:b/>
          <w:sz w:val="28"/>
          <w:szCs w:val="28"/>
        </w:rPr>
        <w:t>(МОУ Детский сад № 117)</w:t>
      </w:r>
    </w:p>
    <w:p w14:paraId="5346F927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D12FEC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285A02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CB123E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87A3D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A68991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F8345A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FD2EC5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F81FC0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E6B6A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FB1851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E08C82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7B09BB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310EBF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0F77A0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6CFE7B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6B87DA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47A7DC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FF91D0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9D22C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50B454" w14:textId="77777777" w:rsidR="00BB7884" w:rsidRPr="00BB7884" w:rsidRDefault="00BB7884" w:rsidP="00BB78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22EC41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CE6F7A" w14:textId="77777777" w:rsidR="00BB7884" w:rsidRPr="00BB7884" w:rsidRDefault="00BB7884" w:rsidP="00BB78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7884">
        <w:rPr>
          <w:rFonts w:ascii="Times New Roman" w:eastAsia="Calibri" w:hAnsi="Times New Roman" w:cs="Times New Roman"/>
          <w:sz w:val="28"/>
          <w:szCs w:val="28"/>
        </w:rPr>
        <w:t>Волгоград, 2023</w:t>
      </w:r>
    </w:p>
    <w:p w14:paraId="1D43C5EE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Адаптированная образовательная программа дошкольного образования для обучающихся с тяжелыми нарушениями речи (далее – Программа) муниципального дошкольного образовательного учреждения «Детского сада № 117 Тракторозаводского района Волгограда» (далее – МОУ Детского сада № 117) разработана в соответствии с Порядком разработки и утверждения федеральных основных общеобразовательных программ, утвержденным приказом Министерства просвещения Российской Федерации от 30 сентября 2022 г. № 874 (зарегистрирован Министерством юстиции Российской Федерации 2 ноября 2022 г., регистрационный № 70809) и Федеральным государственным образовательным стандартом дошкольного образования (далее – ФГОС ДО). Программа является документом, в соответствии с которым МОУ Детский сад № 117 осуществляет образовательную деятельность на уровне дошкольного образования для обучающихся дошкольного возраста с ограниченными возможностями здоровья (далее - ОВЗ) и предназначена для специалистов групп компенсирующей направленности, в которых воспитываются дети с тяжелыми нарушениями речи (ТНР) от 5-и до 8-ми лет. К группе детей с ТНР относятся дети с общим недоразвитием речи различного генеза (</w:t>
      </w:r>
      <w:proofErr w:type="spellStart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поклинико</w:t>
      </w:r>
      <w:proofErr w:type="spellEnd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-педагогической классификации).</w:t>
      </w:r>
    </w:p>
    <w:p w14:paraId="4C0D05F0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обеспечивает образовательную деятельность в группах компенсирующей направленности для детей с ОВЗ с учетом особенностей их психофизического развития и индивидуальных возможностей, где она обеспечивает работу по коррекции нарушений развития и социальную адаптацию воспитанников с ограниченными возможностями здоровья;</w:t>
      </w:r>
    </w:p>
    <w:p w14:paraId="2AA9B728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содержит материал для организации коррекционно-развивающей деятельности с каждой возрастной группой детей. Коррекционная деятельность включает логопедическую работу и работу по образовательным областям, соответствующим ФГОС ДО и ФАОП ДО, представляющему собой совокупность обязательных требований к дошкольному образованию. Данная Программа разработана на основе требований ФГОС ДО и ФАОП ДО и обеспечивает разностороннее развитие ребенка с речевыми расстройствами и подготовку его к школьному обучению. Коррекционная помощь детям с отклонениями в развитии является одним из приоритетных направлений в области образования. В логопедии актуальность проблемы выявления, диагностики и коррекции нарушений речевого развития детей обусловлена следующими факторами: с одной стороны, растет число детей дошкольного возраста с нарушениями речевого развития разной степени выраженности и различного </w:t>
      </w:r>
      <w:proofErr w:type="spellStart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этиопатогенеза</w:t>
      </w:r>
      <w:proofErr w:type="spellEnd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часто приводят к тяжелым системным речевым нарушениям в дошкольном и школьном возрасте. Это обусловливает актуальность Программы и необходимость ее внедрения в практику образования.</w:t>
      </w:r>
    </w:p>
    <w:p w14:paraId="4BE453BF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разрабатывалась с учетом концептуальных положений общей и коррекционной педагогики, педагогической и специальной психологии. Она базируется:</w:t>
      </w:r>
    </w:p>
    <w:p w14:paraId="116D948A" w14:textId="77777777" w:rsidR="00BB7884" w:rsidRPr="00BB7884" w:rsidRDefault="00BB7884" w:rsidP="00BB78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современных представлениях лингвистики о языке как важнейшем средстве общения людей, освоения окружающей действительности и познания мира;</w:t>
      </w:r>
    </w:p>
    <w:p w14:paraId="33E836EB" w14:textId="77777777" w:rsidR="00BB7884" w:rsidRPr="00BB7884" w:rsidRDefault="00BB7884" w:rsidP="00BB788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философской теории познания, теории речевой деятельности: о взаимосвязях языка и мышления, речевой и познавательной деятельности.</w:t>
      </w:r>
    </w:p>
    <w:p w14:paraId="6E8FA578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Программы лежит психолингвистический подход к речевой деятельности как к многокомпонентной структуре, включающей семантический, синтаксический, лексический, морфологический и фонетический компоненты, предполагающей интенсивный и экстенсивный пути развития и формирование «чувства языка».</w:t>
      </w:r>
    </w:p>
    <w:p w14:paraId="17CBCD1B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Программы в соответствии с требованиями ФГОС ДО включает три основных раздела: целевой, содержательный и организационный. </w:t>
      </w:r>
    </w:p>
    <w:p w14:paraId="0088367E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Целевой раздел Программы включает пояснительную записку и планируемые результаты освоения Программы, определяет ее цели и задачи, принципы и подходы к формированию Программы, планируемые результаты ее освоения в виде целевых ориентиров. </w:t>
      </w:r>
    </w:p>
    <w:p w14:paraId="049F1D4D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Содержательный раздел Программы включает описание образовательной деятельности по пяти образовательным областям: социально-коммуникативное развитие; познавательное развитие; речевое развитие;  художественно-эстетическое развитие; физическое развитие; формы, способы, методы и средства реализации Программы, которые отражают аспекты образовательной среды: предметно-пространственная развивающая образовательная среда; характер взаимодействия с педагогическим работником; характер взаимодействия с другими детьми; система отношений ребенка к миру, к другим людям, к себе самому; содержание образовательной деятельности по профессиональной коррекции нарушений развития обучающихся (программу коррекционно-развивающей работы).</w:t>
      </w:r>
    </w:p>
    <w:p w14:paraId="6733B5D0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 предусматривается разностороннее развитие детей, коррекция недостатков в их речевом развитии, а также профилактика вторичных нарушений, развитие личности, мотивации и способностей детей в различных видах деятельности.</w:t>
      </w:r>
    </w:p>
    <w:p w14:paraId="45D2E3A8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определяет базовое содержание образовательных областей с учетом возрастных и индивидуальных особенностей обучающихся в различных видах деятельности, таких как:</w:t>
      </w:r>
    </w:p>
    <w:p w14:paraId="46747E9F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Предметная деятельность.</w:t>
      </w:r>
    </w:p>
    <w:p w14:paraId="7E2A6463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Игровая (сюжетно-ролевая игра, игра с правилами и другие виды игры).</w:t>
      </w:r>
    </w:p>
    <w:p w14:paraId="3B5A26DF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Коммуникативная (общение и взаимодействие с педагогическим работником и другими детьми).</w:t>
      </w:r>
    </w:p>
    <w:p w14:paraId="0C920B10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Познавательно - исследовательская (исследование и познание природного и социального миров в процессе наблюдения и взаимодействия с ними), а также такими видами активности ребенка, как: восприятие художественной литературы и фольклора, самообслуживание и элементарный </w:t>
      </w: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бытовой труд (в помещении и на улице), конструирование из разного материала,  включая конструкторы, модули, бумагу, природный и иной материал, изобразительная (рисование, лепка, аппликация), музыкальная ( восприятие и понимание смысла музыкальных произведений, пение, музыкально-ритмические движения, игры на детских музыкальных инструментах), двигательная ( овладение основными движениями ) формы активности ребенка.</w:t>
      </w:r>
    </w:p>
    <w:p w14:paraId="59BF1451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Содержательный раздел Программы включает описание коррекционно-развивающей работы, обеспечивающей адаптацию и включение обучающихся с ОВЗ в социум.</w:t>
      </w:r>
    </w:p>
    <w:p w14:paraId="127B4769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коррекционно-развивающей работы:</w:t>
      </w:r>
    </w:p>
    <w:p w14:paraId="1E6F54C6" w14:textId="77777777" w:rsidR="00BB7884" w:rsidRPr="00BB7884" w:rsidRDefault="00BB7884" w:rsidP="00BB788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неотъемлемой частью адаптированной образовательной программы дошкольного образования обучающихся с ОВЗ в условиях МОУ Детского сада № 117 в группах компенсирующей направленности.</w:t>
      </w:r>
    </w:p>
    <w:p w14:paraId="3013EA4D" w14:textId="77777777" w:rsidR="00BB7884" w:rsidRPr="00BB7884" w:rsidRDefault="00BB7884" w:rsidP="00BB788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достижение максимальной реализации реабилитационного потенциала.</w:t>
      </w:r>
    </w:p>
    <w:p w14:paraId="0710528F" w14:textId="77777777" w:rsidR="00BB7884" w:rsidRPr="00BB7884" w:rsidRDefault="00BB7884" w:rsidP="00BB788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Учитывает особые образовательные потребности воспитанников МОУ Детского сада № 117 с ОВЗ, удовлетворение которых открывает возможность общего образования.</w:t>
      </w:r>
    </w:p>
    <w:p w14:paraId="183BEF79" w14:textId="77777777" w:rsid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обеспечивает планируемые результаты дошкольного образования обучающихся раннего и дошкольного возраста с ОВЗ в условиях МОУ Детского сада № 117 в группах компенсирующей направленности.</w:t>
      </w:r>
    </w:p>
    <w:p w14:paraId="6F0C8CCF" w14:textId="77777777" w:rsid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393C0F" w14:textId="77777777" w:rsidR="00BB7884" w:rsidRPr="00BB7884" w:rsidRDefault="00BB7884" w:rsidP="00BB78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 задачи Программы </w:t>
      </w:r>
    </w:p>
    <w:p w14:paraId="6BC1F313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Программы ― проектирование модели коррекционно-развивающей психолого-педагогической работы, максимально обеспечивающей создание условий для развития ребенка с ТНР, его позитивной социализации, личностного развития, развития инициативы и творческих способностей на основе сотрудничества со взрослыми и сверстниками в соответствующих возрасту видах деятельности и состояния его здоровья.</w:t>
      </w:r>
    </w:p>
    <w:p w14:paraId="0A9701C3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содействует взаимопониманию и сотрудничеству между людьми, способствует реализации прав обучающихся дошкольного возраста на получение доступного и качественного образования, обеспечивает развитие способностей каждого ребенка, формирование и развитие личности ребенка в соответствии с принятыми в семье и обществе духовно-нравственными и социокультурными ценностями в целях интеллектуального, духовно-нравственного, творческого и физического развития человека, удовлетворения его образовательных потребностей и интересов.</w:t>
      </w:r>
    </w:p>
    <w:p w14:paraId="5E2B5201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Коррекционно-образовательный процесс представлен в Программе как целостная структура, а сама Программа является комплексной.</w:t>
      </w:r>
    </w:p>
    <w:p w14:paraId="3EF5EB19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целесообразно использовать как основу для организации коррекционно-образовательного процесса при ТНР у детей, а также в ходе проектирования индивидуальных коррекционных программ.</w:t>
      </w:r>
    </w:p>
    <w:p w14:paraId="7B48E5C9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Организационный раздел программы содержит психолого-педагогические условия, обеспечивающие развитие ребенка с ТНР, особенности организации развивающей предметно-пространственной среды, календарный план воспитательной работы, составленный на основе федерального календарного плана воспитательной работы с перечнем основных государственных и народных праздников, памятных дат.</w:t>
      </w:r>
    </w:p>
    <w:p w14:paraId="36A449B4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обязательной части адаптированной образовательной программы составляет не менее 60% от ее общего объема. Объем части адаптированной образовательной программы, формируемой участниками образовательных отношений, составляет не более 40% от ее общего объема.</w:t>
      </w:r>
    </w:p>
    <w:p w14:paraId="57AC57A1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AAA225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</w:p>
    <w:p w14:paraId="721B1312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недостатков психофизического развития обучающихся с ТНР;</w:t>
      </w:r>
    </w:p>
    <w:p w14:paraId="13B78B22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и укрепление физического и психического здоровья обучающихся с ТНР, в том числе их эмоционального благополучия; </w:t>
      </w:r>
    </w:p>
    <w:p w14:paraId="036158EB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равных возможностей для полноценного развития ребенка с ТНР в период дошкольного образования независимо от места проживания, пола, нации, языка, социального статуса;</w:t>
      </w:r>
    </w:p>
    <w:p w14:paraId="489CE060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благоприятных условий развития в соответствии с их возрастными, психофизическими и индивидуальными особенностями, развитие способностей и творческого потенциала каждого ребенка с ТНР, как субъекта отношений с педагогическим работником, родителями (законными представителями), другими детьми;</w:t>
      </w:r>
    </w:p>
    <w:p w14:paraId="455894C6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объединение обучения и воспитания в целостный образовательный процесс на основе духовно-нравственных и социокультурных ценностей, принятых </w:t>
      </w:r>
      <w:proofErr w:type="gramStart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обществе</w:t>
      </w:r>
      <w:proofErr w:type="gramEnd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и норм поведения в интересах человека, семьи, общества;</w:t>
      </w:r>
    </w:p>
    <w:p w14:paraId="725037DC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общей культуры личности обучающихся с ТНР, развитие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формирование предпосылок учебной деятельности;</w:t>
      </w:r>
    </w:p>
    <w:p w14:paraId="0A7BDB27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социокультурной среды, соответствующей психофизическим и индивидуальным особенностям развития обучающихся с ТНР; </w:t>
      </w:r>
    </w:p>
    <w:p w14:paraId="4C930DC1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психолого-педагогической поддержки родителей (законных представителей) и повышение их компетентности в вопросах развития, образования, реабилитации (</w:t>
      </w:r>
      <w:proofErr w:type="spellStart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охраны и укрепления здоровья обучающихся с ТНР;</w:t>
      </w:r>
    </w:p>
    <w:p w14:paraId="408393DC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преемственности целей, задач и содержания дошкольного и начального общего образования;</w:t>
      </w:r>
    </w:p>
    <w:p w14:paraId="12CC243C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специалистам дошкольного образования в психолого-педагогическом изучении детей с речевыми расстройствами;</w:t>
      </w:r>
    </w:p>
    <w:p w14:paraId="3C96C5F3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способствовать общему развитию дошкольников с ТРН, коррекции их психофизического развития, подготовке их к обучению в школе;</w:t>
      </w:r>
    </w:p>
    <w:p w14:paraId="7F34BEEF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благоприятные условия для развития детей в соответствии с их возрастными и индивидуальными особенностями и склонностями;</w:t>
      </w:r>
    </w:p>
    <w:p w14:paraId="258DD7DA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развитие способностей и творческого потенциала каждого ребенка как субъекта отношений с самим собой, с другими детьми, взрослыми и миром;</w:t>
      </w:r>
    </w:p>
    <w:p w14:paraId="4D9E97F1" w14:textId="77777777" w:rsidR="00BB7884" w:rsidRPr="00BB7884" w:rsidRDefault="00BB7884" w:rsidP="00BB78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объединению обучения и воспитания в целостный образовательный процесс.</w:t>
      </w:r>
    </w:p>
    <w:p w14:paraId="5837D8E8" w14:textId="77777777" w:rsidR="00BB7884" w:rsidRPr="00BB7884" w:rsidRDefault="00BB7884" w:rsidP="00BB788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конкретных задач коррекционно-развивающей работы, обозначенных в каждом разделе Программы, возможно лишь при условии комплексного подхода к воспитанию и образованию, тесной взаимосвязи в работе всех специалистов (учителя-логопеда (логопеда), педагога-психолога, воспитателей, музыкального руководителя) МОУ Детского сада № 117, а также при участии родителей (законных представителей) обучающихся в реализации программных требований. </w:t>
      </w:r>
    </w:p>
    <w:p w14:paraId="67F781A7" w14:textId="77777777" w:rsidR="00BB7884" w:rsidRPr="00BB7884" w:rsidRDefault="00BB7884" w:rsidP="00BB7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9D9B56" w14:textId="77777777" w:rsidR="005636BA" w:rsidRDefault="005636BA"/>
    <w:sectPr w:rsidR="00563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4011C"/>
    <w:multiLevelType w:val="multilevel"/>
    <w:tmpl w:val="5E404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47333A8D"/>
    <w:multiLevelType w:val="multilevel"/>
    <w:tmpl w:val="F2E03F3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BFE683A"/>
    <w:multiLevelType w:val="multilevel"/>
    <w:tmpl w:val="5C00E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6E3B0DF4"/>
    <w:multiLevelType w:val="hybridMultilevel"/>
    <w:tmpl w:val="FD00AB80"/>
    <w:lvl w:ilvl="0" w:tplc="25F6A7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032025">
    <w:abstractNumId w:val="1"/>
  </w:num>
  <w:num w:numId="2" w16cid:durableId="1736199552">
    <w:abstractNumId w:val="2"/>
  </w:num>
  <w:num w:numId="3" w16cid:durableId="49380100">
    <w:abstractNumId w:val="0"/>
  </w:num>
  <w:num w:numId="4" w16cid:durableId="1454011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884"/>
    <w:rsid w:val="000A6AB4"/>
    <w:rsid w:val="0013754B"/>
    <w:rsid w:val="005636BA"/>
    <w:rsid w:val="00BB7884"/>
    <w:rsid w:val="00C4100F"/>
    <w:rsid w:val="00D7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F572C"/>
  <w15:chartTrackingRefBased/>
  <w15:docId w15:val="{1DECC00F-5315-469B-8045-E204DBEC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78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8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8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78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78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78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78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78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78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8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78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78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78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78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78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78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78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78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78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7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78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78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78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78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78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78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78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78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78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1758</Words>
  <Characters>10024</Characters>
  <Application>Microsoft Office Word</Application>
  <DocSecurity>0</DocSecurity>
  <Lines>83</Lines>
  <Paragraphs>23</Paragraphs>
  <ScaleCrop>false</ScaleCrop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moudetsad117@outlook.com</dc:creator>
  <cp:keywords/>
  <dc:description/>
  <cp:lastModifiedBy>moudetsad117@outlook.com</cp:lastModifiedBy>
  <cp:revision>1</cp:revision>
  <dcterms:created xsi:type="dcterms:W3CDTF">2026-05-29T09:19:00Z</dcterms:created>
  <dcterms:modified xsi:type="dcterms:W3CDTF">2026-05-29T09:23:00Z</dcterms:modified>
</cp:coreProperties>
</file>